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83541" w:rsidRP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Pr="001903DE" w:rsidRDefault="004541D9" w:rsidP="008912DA">
      <w:pPr>
        <w:pStyle w:val="a3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6040F8" w:rsidRPr="006040F8" w:rsidRDefault="006040F8" w:rsidP="00604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0F8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и объем закупаемой продукции приведен в спецификации (Приложение №1). </w:t>
      </w:r>
      <w:r w:rsidRPr="006040F8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Характеристики товара указаны в </w:t>
      </w:r>
      <w:r w:rsidRPr="006040F8">
        <w:rPr>
          <w:rFonts w:ascii="Times New Roman" w:eastAsia="Times New Roman" w:hAnsi="Times New Roman" w:cs="Times New Roman"/>
          <w:sz w:val="24"/>
          <w:szCs w:val="24"/>
        </w:rPr>
        <w:t>Приложение №2 к ТЗ.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E41914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2F7311"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ябрь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F731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205BC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возможна досрочная поставка.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Возможность поставки </w:t>
      </w:r>
      <w:r w:rsidR="00B971C4">
        <w:rPr>
          <w:rFonts w:ascii="Times New Roman" w:eastAsiaTheme="minorEastAsia" w:hAnsi="Times New Roman" w:cs="Times New Roman"/>
          <w:b/>
          <w:sz w:val="24"/>
          <w:szCs w:val="24"/>
        </w:rPr>
        <w:t>эквивалентных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8D71C3" w:rsidRDefault="00FC7612" w:rsidP="009F3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Возможна поставка </w:t>
      </w:r>
      <w:r w:rsidR="00B971C4">
        <w:rPr>
          <w:rFonts w:ascii="Times New Roman" w:eastAsiaTheme="minorEastAsia" w:hAnsi="Times New Roman" w:cs="Times New Roman"/>
          <w:sz w:val="24"/>
          <w:szCs w:val="24"/>
        </w:rPr>
        <w:t>эквивалентного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товара, при 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соответствии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 </w:t>
      </w:r>
      <w:r w:rsidR="00A776E8">
        <w:rPr>
          <w:rFonts w:ascii="Times New Roman" w:eastAsiaTheme="minorEastAsia" w:hAnsi="Times New Roman" w:cs="Times New Roman"/>
          <w:sz w:val="24"/>
          <w:szCs w:val="24"/>
        </w:rPr>
        <w:t xml:space="preserve">не ниже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предлагаемого товара 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 xml:space="preserve">в Приложении №2 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>настояще</w:t>
      </w:r>
      <w:r w:rsidR="008D71C3">
        <w:rPr>
          <w:rFonts w:ascii="Times New Roman" w:eastAsiaTheme="minorEastAsia" w:hAnsi="Times New Roman" w:cs="Times New Roman"/>
          <w:sz w:val="24"/>
          <w:szCs w:val="24"/>
        </w:rPr>
        <w:t>го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 ТЗ, в т.ч. в п. 2.2, 2.4. Для подтверждения этого факта участник закупки предоставляет развернутое сравнения поставляемого товара по функциональным, техническим характеристикам и условиям применения</w:t>
      </w:r>
      <w:r w:rsidR="002B3D3F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FC761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8912DA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8912DA" w:rsidRPr="001903DE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F7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>Товар должен быть укомплектован запасными частями, инструментами и соответствующими принадлежностями согласно описи ЗиП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965AF4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 должен соответствовать </w:t>
      </w:r>
      <w:r w:rsidRPr="00965AF4">
        <w:rPr>
          <w:rFonts w:ascii="Times New Roman" w:hAnsi="Times New Roman" w:cs="Times New Roman"/>
          <w:sz w:val="24"/>
          <w:szCs w:val="24"/>
        </w:rPr>
        <w:t>Техническ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65AF4">
        <w:rPr>
          <w:rFonts w:ascii="Times New Roman" w:hAnsi="Times New Roman" w:cs="Times New Roman"/>
          <w:sz w:val="24"/>
          <w:szCs w:val="24"/>
        </w:rPr>
        <w:t xml:space="preserve"> Таможенного союза "О безопасности колесных транспортных средств" (ТР ТС - 018 - 2011)</w:t>
      </w:r>
      <w:bookmarkStart w:id="0" w:name="_GoBack"/>
      <w:bookmarkEnd w:id="0"/>
      <w:r w:rsidR="002B3D3F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Pr="001B2CA3" w:rsidRDefault="0098354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DD4F31" w:rsidRPr="001B2CA3">
        <w:rPr>
          <w:rFonts w:ascii="Times New Roman" w:hAnsi="Times New Roman" w:cs="Times New Roman"/>
          <w:sz w:val="24"/>
          <w:szCs w:val="24"/>
        </w:rPr>
        <w:t>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</w:t>
      </w:r>
      <w:r w:rsidR="008F69BE">
        <w:rPr>
          <w:rFonts w:ascii="Times New Roman" w:hAnsi="Times New Roman" w:cs="Times New Roman"/>
          <w:sz w:val="24"/>
          <w:szCs w:val="24"/>
        </w:rPr>
        <w:t>36</w:t>
      </w:r>
      <w:r w:rsidRPr="004C7575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8F69BE">
        <w:rPr>
          <w:rFonts w:ascii="Times New Roman" w:hAnsi="Times New Roman" w:cs="Times New Roman"/>
          <w:sz w:val="24"/>
          <w:szCs w:val="24"/>
        </w:rPr>
        <w:t>, либо выработке по пробегу 100 000 км., п</w:t>
      </w:r>
      <w:r w:rsidRPr="004C7575">
        <w:rPr>
          <w:rFonts w:ascii="Times New Roman" w:hAnsi="Times New Roman" w:cs="Times New Roman"/>
          <w:sz w:val="24"/>
          <w:szCs w:val="24"/>
        </w:rPr>
        <w:t xml:space="preserve">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232D52">
        <w:rPr>
          <w:rFonts w:ascii="Times New Roman" w:hAnsi="Times New Roman" w:cs="Times New Roman"/>
          <w:sz w:val="24"/>
          <w:szCs w:val="24"/>
        </w:rPr>
        <w:t>,</w:t>
      </w:r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с даты подписания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lastRenderedPageBreak/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hAnsi="Times New Roman" w:cs="Times New Roman"/>
          <w:b/>
          <w:sz w:val="24"/>
          <w:szCs w:val="24"/>
        </w:rPr>
        <w:t>2.</w:t>
      </w:r>
      <w:r w:rsidR="00DF739D">
        <w:rPr>
          <w:rFonts w:ascii="Times New Roman" w:hAnsi="Times New Roman" w:cs="Times New Roman"/>
          <w:b/>
          <w:sz w:val="24"/>
          <w:szCs w:val="24"/>
        </w:rPr>
        <w:t>7</w:t>
      </w:r>
      <w:r w:rsidRPr="00E64E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DF739D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E64E8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DF739D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8912DA" w:rsidRDefault="00965AF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Доставка, погрузка, разгрузка должна осуществляться силами поставщика и за его счет.</w:t>
      </w: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8912DA" w:rsidRPr="00A93A22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FC50DC" w:rsidRDefault="00965AF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включить в цену своего предложения. Участник закупки должен включить в цену </w:t>
      </w:r>
      <w:r w:rsidR="001E5410">
        <w:rPr>
          <w:rFonts w:ascii="Times New Roman" w:hAnsi="Times New Roman" w:cs="Times New Roman"/>
          <w:sz w:val="24"/>
          <w:szCs w:val="24"/>
        </w:rPr>
        <w:t>своего предложения расходы, связанные со страхованием, с уплатой таможенных пошлин, налогов, сборов, и других обязательных платежей.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4A4" w:rsidRPr="00FC50DC">
        <w:rPr>
          <w:rFonts w:ascii="Times New Roman" w:hAnsi="Times New Roman" w:cs="Times New Roman"/>
          <w:sz w:val="24"/>
          <w:szCs w:val="24"/>
        </w:rPr>
        <w:t>Поставщик осуществляет поставку товара путем передачи его в месте нахождения Покупателя, по адресу: 410005,</w:t>
      </w:r>
      <w:r w:rsidR="005B4A03" w:rsidRPr="00FC50DC">
        <w:rPr>
          <w:rFonts w:ascii="Times New Roman" w:hAnsi="Times New Roman" w:cs="Times New Roman"/>
          <w:sz w:val="24"/>
          <w:szCs w:val="24"/>
        </w:rPr>
        <w:t xml:space="preserve"> </w:t>
      </w:r>
      <w:r w:rsidR="00D724A4" w:rsidRPr="00FC50DC">
        <w:rPr>
          <w:rFonts w:ascii="Times New Roman" w:hAnsi="Times New Roman" w:cs="Times New Roman"/>
          <w:sz w:val="24"/>
          <w:szCs w:val="24"/>
        </w:rPr>
        <w:t>область Саратовская, город Саратов, улица им. Рахова В.Г. дом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Одобрения типа транспортного средства системы сертификации</w:t>
      </w:r>
      <w:r w:rsidR="00671C67" w:rsidRPr="00671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C94528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</w:t>
      </w:r>
      <w:r w:rsidR="004D37DB">
        <w:rPr>
          <w:rFonts w:ascii="Times New Roman" w:hAnsi="Times New Roman" w:cs="Times New Roman"/>
          <w:sz w:val="24"/>
          <w:szCs w:val="24"/>
        </w:rPr>
        <w:t>20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C94528">
        <w:rPr>
          <w:rFonts w:ascii="Times New Roman" w:hAnsi="Times New Roman" w:cs="Times New Roman"/>
          <w:sz w:val="24"/>
          <w:szCs w:val="24"/>
        </w:rPr>
        <w:t>;</w:t>
      </w:r>
    </w:p>
    <w:p w:rsidR="007476B2" w:rsidRPr="00520BD1" w:rsidRDefault="007476B2" w:rsidP="00671C67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20BD1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>овара. Товар должен иметь все необходимые маркировки, наклейки и пломбы в соответствии с действующим законодательством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t>Российской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t>Федерации.</w:t>
      </w:r>
      <w:r w:rsidR="00671C67">
        <w:rPr>
          <w:rFonts w:ascii="Times New Roman" w:hAnsi="Times New Roman" w:cs="Times New Roman"/>
          <w:sz w:val="24"/>
          <w:szCs w:val="24"/>
        </w:rPr>
        <w:t xml:space="preserve"> </w:t>
      </w:r>
      <w:r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520B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0DC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>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</w:t>
      </w:r>
      <w:r w:rsidRPr="00F946D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более </w:t>
      </w:r>
      <w:r w:rsidR="00843205">
        <w:rPr>
          <w:rFonts w:ascii="Times New Roman" w:hAnsi="Times New Roman" w:cs="Times New Roman"/>
          <w:bCs/>
          <w:sz w:val="24"/>
          <w:szCs w:val="24"/>
        </w:rPr>
        <w:t>30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средств с корреспондентского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E418E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 w:rsidR="005B5F95" w:rsidRPr="005B5F9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912DA" w:rsidRPr="005B5F95" w:rsidRDefault="008912D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418E4" w:rsidRPr="00E418E4" w:rsidRDefault="00E418E4" w:rsidP="00E418E4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E4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E418E4" w:rsidRDefault="00E418E4" w:rsidP="00E418E4">
      <w:pPr>
        <w:pStyle w:val="a3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E418E4" w:rsidRDefault="00E418E4" w:rsidP="00E418E4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 к ТЗ.</w:t>
      </w:r>
    </w:p>
    <w:p w:rsidR="00E418E4" w:rsidRPr="00E418E4" w:rsidRDefault="00E418E4" w:rsidP="00E418E4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связанных с выполнением договора поставки.</w:t>
      </w:r>
    </w:p>
    <w:p w:rsidR="00E418E4" w:rsidRDefault="00E418E4" w:rsidP="00E418E4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8912DA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5B5F95" w:rsidRPr="005B5F95" w:rsidRDefault="00E418E4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в Группе «Интер РАО» к участникам закупки не предъявляется. Участники закупки, имеющие аккредитацию в Группе «Интер РАО» в качестве поставщиков товара, являющегося предметом настоящей закупки, должны приложить копию действующего Свидетельства об аккредитации</w:t>
      </w:r>
      <w:r w:rsidR="005B5F95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товаров</w:t>
      </w:r>
    </w:p>
    <w:p w:rsidR="00181914" w:rsidRPr="00181914" w:rsidRDefault="0048496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подтвердить наличие у него опыта поставки товаров в количестве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84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исполненных договоров за последние пять лет, предшествующих дате подачи заявки на участие в данной закупке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418E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A93A22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55E14" w:rsidP="0015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Pr="00155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включить письмо от завода-изготовителя или иные документы (дилерские документы, копии договоров, сертификаты о партнерстве) подтверждающие возможность осуществлять отпуск товаров через данного поставщика.</w:t>
      </w:r>
    </w:p>
    <w:p w:rsidR="00591A40" w:rsidRPr="00591A40" w:rsidRDefault="00591A40" w:rsidP="00591A4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91A40">
        <w:rPr>
          <w:rFonts w:ascii="Times New Roman" w:eastAsiaTheme="minorEastAsia" w:hAnsi="Times New Roman" w:cs="Times New Roman"/>
          <w:b/>
          <w:sz w:val="24"/>
          <w:szCs w:val="24"/>
        </w:rPr>
        <w:t>ПРИЛОЖЕНИЯ к ТЗ</w:t>
      </w:r>
    </w:p>
    <w:p w:rsidR="006040F8" w:rsidRPr="006040F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40F8">
        <w:rPr>
          <w:rFonts w:ascii="Times New Roman" w:eastAsiaTheme="minorEastAsia" w:hAnsi="Times New Roman" w:cs="Times New Roman"/>
          <w:b/>
          <w:sz w:val="24"/>
          <w:szCs w:val="24"/>
        </w:rPr>
        <w:t>Приложение №1 – Спецификация;</w:t>
      </w:r>
    </w:p>
    <w:p w:rsidR="005327CC" w:rsidRPr="006040F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40F8">
        <w:rPr>
          <w:rFonts w:ascii="Times New Roman" w:eastAsiaTheme="minorEastAsia" w:hAnsi="Times New Roman" w:cs="Times New Roman"/>
          <w:b/>
          <w:sz w:val="24"/>
          <w:szCs w:val="24"/>
        </w:rPr>
        <w:t xml:space="preserve"> Приложение №2 «Характеристики товара».</w:t>
      </w: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591A40" w:rsidRDefault="00591A40" w:rsidP="005327CC">
      <w:pPr>
        <w:spacing w:after="0" w:line="240" w:lineRule="auto"/>
        <w:rPr>
          <w:rFonts w:ascii="Times New Roman" w:hAnsi="Times New Roman" w:cs="Times New Roman"/>
        </w:rPr>
      </w:pP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1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C32166">
        <w:rPr>
          <w:rFonts w:ascii="Times New Roman" w:eastAsiaTheme="majorEastAsia" w:hAnsi="Times New Roman" w:cs="Times New Roman"/>
          <w:bCs/>
        </w:rPr>
        <w:t>2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E82550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</w:t>
      </w:r>
      <w:r w:rsidR="00FB7E23">
        <w:rPr>
          <w:rFonts w:ascii="Times New Roman" w:hAnsi="Times New Roman" w:cs="Times New Roman"/>
          <w:b/>
          <w:sz w:val="24"/>
          <w:szCs w:val="24"/>
        </w:rPr>
        <w:t>арактеристики товара</w:t>
      </w:r>
    </w:p>
    <w:tbl>
      <w:tblPr>
        <w:tblStyle w:val="a5"/>
        <w:tblW w:w="9243" w:type="dxa"/>
        <w:tblInd w:w="108" w:type="dxa"/>
        <w:tblLook w:val="04A0" w:firstRow="1" w:lastRow="0" w:firstColumn="1" w:lastColumn="0" w:noHBand="0" w:noVBand="1"/>
      </w:tblPr>
      <w:tblGrid>
        <w:gridCol w:w="662"/>
        <w:gridCol w:w="8581"/>
      </w:tblGrid>
      <w:tr w:rsidR="00E82550" w:rsidRPr="00A65AA1" w:rsidTr="00E8255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50" w:rsidRPr="00FB7E23" w:rsidRDefault="00E82550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2550" w:rsidRPr="00FB7E23" w:rsidRDefault="00E82550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50" w:rsidRPr="00FB7E23" w:rsidRDefault="00E82550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2550" w:rsidRPr="00FB7E23" w:rsidRDefault="00E82550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</w:p>
        </w:tc>
      </w:tr>
      <w:tr w:rsidR="00E82550" w:rsidRPr="00FB1A6C" w:rsidTr="00E82550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550" w:rsidRPr="00FB7E23" w:rsidRDefault="00E82550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550" w:rsidRPr="000F40B4" w:rsidRDefault="00E82550" w:rsidP="00650F6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 xml:space="preserve">Автомобиль легковой </w:t>
            </w:r>
            <w:r w:rsidR="00961012">
              <w:rPr>
                <w:rFonts w:ascii="Times New Roman" w:hAnsi="Times New Roman"/>
                <w:kern w:val="28"/>
                <w:sz w:val="24"/>
                <w:szCs w:val="24"/>
              </w:rPr>
              <w:t>с кондиционером, универсал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13"/>
        <w:gridCol w:w="2108"/>
        <w:gridCol w:w="5315"/>
      </w:tblGrid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315" w:type="dxa"/>
          </w:tcPr>
          <w:p w:rsidR="00FB7E23" w:rsidRPr="007D0E22" w:rsidRDefault="00D0309D" w:rsidP="00C85648">
            <w:pPr>
              <w:rPr>
                <w:rFonts w:ascii="Times New Roman" w:hAnsi="Times New Roman"/>
              </w:rPr>
            </w:pPr>
            <w:r w:rsidRPr="007D0E22">
              <w:rPr>
                <w:rFonts w:ascii="Times New Roman" w:hAnsi="Times New Roman"/>
                <w:color w:val="000000"/>
              </w:rPr>
              <w:t>П</w:t>
            </w:r>
            <w:r w:rsidR="00E16E12">
              <w:rPr>
                <w:rFonts w:ascii="Times New Roman" w:hAnsi="Times New Roman"/>
                <w:color w:val="000000"/>
              </w:rPr>
              <w:t>ере</w:t>
            </w:r>
            <w:r w:rsidR="00C85648">
              <w:rPr>
                <w:rFonts w:ascii="Times New Roman" w:hAnsi="Times New Roman"/>
                <w:color w:val="000000"/>
              </w:rPr>
              <w:t xml:space="preserve">дний </w:t>
            </w:r>
            <w:r w:rsidR="004D733A">
              <w:rPr>
                <w:rFonts w:ascii="Times New Roman" w:hAnsi="Times New Roman"/>
                <w:color w:val="000000"/>
              </w:rPr>
              <w:t>п</w:t>
            </w:r>
            <w:r w:rsidRPr="007D0E22">
              <w:rPr>
                <w:rFonts w:ascii="Times New Roman" w:hAnsi="Times New Roman"/>
                <w:color w:val="000000"/>
              </w:rPr>
              <w:t>ривод</w:t>
            </w:r>
            <w:r w:rsidR="00C85648">
              <w:rPr>
                <w:rFonts w:ascii="Times New Roman" w:hAnsi="Times New Roman"/>
                <w:color w:val="000000"/>
              </w:rPr>
              <w:t>,</w:t>
            </w:r>
            <w:r w:rsidRPr="007D0E22">
              <w:rPr>
                <w:rFonts w:ascii="Times New Roman" w:hAnsi="Times New Roman"/>
                <w:color w:val="000000"/>
              </w:rPr>
              <w:t xml:space="preserve"> пятидверный</w:t>
            </w:r>
            <w:r w:rsidR="00D51439">
              <w:rPr>
                <w:rFonts w:ascii="Times New Roman" w:hAnsi="Times New Roman"/>
                <w:color w:val="000000"/>
              </w:rPr>
              <w:t xml:space="preserve"> легковой автомобиль. Кондиционер.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315" w:type="dxa"/>
          </w:tcPr>
          <w:p w:rsidR="00C81846" w:rsidRPr="00464523" w:rsidRDefault="00787788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Серебро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lastRenderedPageBreak/>
              <w:t xml:space="preserve">Общее число мест </w:t>
            </w:r>
          </w:p>
        </w:tc>
        <w:tc>
          <w:tcPr>
            <w:tcW w:w="5315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Разрешенная максимальная масса</w:t>
            </w:r>
            <w:r w:rsidR="00FB7E23" w:rsidRPr="00464523">
              <w:rPr>
                <w:rFonts w:ascii="Times New Roman" w:hAnsi="Times New Roman"/>
              </w:rPr>
              <w:t xml:space="preserve">, кг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F0365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0309D">
              <w:rPr>
                <w:rFonts w:ascii="Times New Roman" w:hAnsi="Times New Roman"/>
              </w:rPr>
              <w:t>50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205BCD" w:rsidRDefault="00261FA7" w:rsidP="00C35340">
            <w:r>
              <w:rPr>
                <w:rFonts w:ascii="Times New Roman" w:hAnsi="Times New Roman"/>
              </w:rPr>
              <w:t>Масса без нагрузки, кг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261FA7" w:rsidRPr="00464523" w:rsidRDefault="00261FA7" w:rsidP="00E16E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</w:t>
            </w:r>
            <w:r w:rsidR="00E16E12">
              <w:rPr>
                <w:rFonts w:ascii="Times New Roman" w:hAnsi="Times New Roman"/>
              </w:rPr>
              <w:t>65</w:t>
            </w:r>
            <w:r w:rsidRPr="00464523">
              <w:rPr>
                <w:rFonts w:ascii="Times New Roman" w:hAnsi="Times New Roman"/>
              </w:rPr>
              <w:t>R 1</w:t>
            </w:r>
            <w:r w:rsidR="00E16E12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Однодисковое, сухое, с гидравлическим приводом</w:t>
            </w:r>
          </w:p>
        </w:tc>
      </w:tr>
      <w:tr w:rsidR="00FB7E23" w:rsidTr="00787788">
        <w:trPr>
          <w:trHeight w:val="165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315" w:type="dxa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Механическая, пятиступенчатая</w:t>
            </w:r>
          </w:p>
        </w:tc>
      </w:tr>
      <w:tr w:rsidR="00FB7E23" w:rsidTr="00787788">
        <w:tc>
          <w:tcPr>
            <w:tcW w:w="1813" w:type="dxa"/>
            <w:vMerge w:val="restart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315" w:type="dxa"/>
          </w:tcPr>
          <w:p w:rsidR="00FB7E23" w:rsidRPr="00464523" w:rsidRDefault="00D51439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Независимая, типа Макферсон, пружинная со стабилизатором поперечной устойчивости</w:t>
            </w:r>
          </w:p>
        </w:tc>
      </w:tr>
      <w:tr w:rsidR="00FB7E23" w:rsidTr="00787788">
        <w:tc>
          <w:tcPr>
            <w:tcW w:w="1813" w:type="dxa"/>
            <w:vMerge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315" w:type="dxa"/>
          </w:tcPr>
          <w:p w:rsidR="00FB7E23" w:rsidRPr="00977F6E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Полуз</w:t>
            </w:r>
            <w:r w:rsidR="00FB7E23" w:rsidRPr="00464523">
              <w:rPr>
                <w:rFonts w:ascii="Times New Roman" w:hAnsi="Times New Roman"/>
              </w:rPr>
              <w:t>ависимая</w:t>
            </w:r>
            <w:r>
              <w:rPr>
                <w:rFonts w:ascii="Times New Roman" w:hAnsi="Times New Roman"/>
              </w:rPr>
              <w:t xml:space="preserve">, рычажная, </w:t>
            </w:r>
            <w:r w:rsidR="00094627">
              <w:rPr>
                <w:rFonts w:ascii="Times New Roman" w:hAnsi="Times New Roman"/>
              </w:rPr>
              <w:t>п</w:t>
            </w:r>
            <w:r w:rsidR="00AA120C">
              <w:rPr>
                <w:rFonts w:ascii="Times New Roman" w:hAnsi="Times New Roman"/>
              </w:rPr>
              <w:t>ружинная</w:t>
            </w:r>
          </w:p>
        </w:tc>
      </w:tr>
      <w:tr w:rsidR="00FB7E23" w:rsidTr="00787788">
        <w:trPr>
          <w:trHeight w:val="498"/>
        </w:trPr>
        <w:tc>
          <w:tcPr>
            <w:tcW w:w="1813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встроенным гидроусилителем</w:t>
            </w:r>
            <w:r w:rsidR="00D51439">
              <w:rPr>
                <w:rFonts w:ascii="Times New Roman" w:hAnsi="Times New Roman"/>
              </w:rPr>
              <w:t xml:space="preserve"> 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787788" w:rsidTr="00787788">
        <w:tc>
          <w:tcPr>
            <w:tcW w:w="1813" w:type="dxa"/>
            <w:vMerge w:val="restart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315" w:type="dxa"/>
          </w:tcPr>
          <w:p w:rsidR="00787788" w:rsidRPr="00464523" w:rsidRDefault="00787788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87788" w:rsidTr="00787788">
        <w:tc>
          <w:tcPr>
            <w:tcW w:w="1813" w:type="dxa"/>
            <w:vMerge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315" w:type="dxa"/>
          </w:tcPr>
          <w:p w:rsidR="00787788" w:rsidRPr="00464523" w:rsidRDefault="00787788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1439">
              <w:rPr>
                <w:rFonts w:ascii="Times New Roman" w:hAnsi="Times New Roman"/>
              </w:rPr>
              <w:t>470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750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1439">
              <w:rPr>
                <w:rFonts w:ascii="Times New Roman" w:hAnsi="Times New Roman"/>
              </w:rPr>
              <w:t>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мм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51439">
              <w:rPr>
                <w:rFonts w:ascii="Times New Roman" w:hAnsi="Times New Roman"/>
              </w:rPr>
              <w:t>905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мм. </w:t>
            </w:r>
            <w:r w:rsidR="00205BCD">
              <w:rPr>
                <w:rFonts w:ascii="Times New Roman" w:hAnsi="Times New Roman"/>
              </w:rPr>
              <w:t>(не менее)</w:t>
            </w:r>
          </w:p>
        </w:tc>
        <w:tc>
          <w:tcPr>
            <w:tcW w:w="5315" w:type="dxa"/>
          </w:tcPr>
          <w:p w:rsidR="00FB7E23" w:rsidRPr="00464523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Объём багажного отделения, л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261FA7" w:rsidRDefault="00961012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560…/2350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Характеристики двигателя</w:t>
            </w:r>
            <w:r w:rsidR="00BE7E9B">
              <w:rPr>
                <w:rFonts w:ascii="Times New Roman" w:hAnsi="Times New Roman"/>
                <w:b/>
              </w:rPr>
              <w:t>,</w:t>
            </w:r>
            <w:r w:rsidRPr="00464523">
              <w:rPr>
                <w:rFonts w:ascii="Times New Roman" w:hAnsi="Times New Roman"/>
                <w:b/>
              </w:rPr>
              <w:t xml:space="preserve"> бензиновый</w:t>
            </w:r>
          </w:p>
        </w:tc>
      </w:tr>
      <w:tr w:rsidR="00FB7E23" w:rsidTr="00261FA7">
        <w:trPr>
          <w:trHeight w:val="539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315" w:type="dxa"/>
          </w:tcPr>
          <w:p w:rsidR="00FB7E23" w:rsidRPr="00464523" w:rsidRDefault="00261FA7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1596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Номинальная мощность нетто, л.с</w:t>
            </w:r>
            <w:r w:rsidR="00205BCD">
              <w:rPr>
                <w:rFonts w:ascii="Times New Roman" w:hAnsi="Times New Roman"/>
              </w:rPr>
              <w:t>. 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51439">
              <w:rPr>
                <w:rFonts w:ascii="Times New Roman" w:hAnsi="Times New Roman"/>
              </w:rPr>
              <w:t>7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343EC7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Максимальный крутящий момент, Нм</w:t>
            </w:r>
            <w:r w:rsidR="00205BCD">
              <w:rPr>
                <w:rFonts w:ascii="Times New Roman" w:hAnsi="Times New Roman"/>
              </w:rPr>
              <w:t xml:space="preserve"> (не менее)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315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Аи 92</w:t>
            </w:r>
            <w:r w:rsidR="00D70B3E">
              <w:rPr>
                <w:rFonts w:ascii="Times New Roman" w:hAnsi="Times New Roman"/>
              </w:rPr>
              <w:t>-95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bookmarkEnd w:id="1"/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sectPr w:rsidR="00C81846" w:rsidSect="005E6CF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880" w:rsidRDefault="00745880" w:rsidP="00B07AF7">
      <w:pPr>
        <w:spacing w:after="0" w:line="240" w:lineRule="auto"/>
      </w:pPr>
      <w:r>
        <w:separator/>
      </w:r>
    </w:p>
  </w:endnote>
  <w:endnote w:type="continuationSeparator" w:id="0">
    <w:p w:rsidR="00745880" w:rsidRDefault="00745880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880" w:rsidRDefault="00745880" w:rsidP="00B07AF7">
      <w:pPr>
        <w:spacing w:after="0" w:line="240" w:lineRule="auto"/>
      </w:pPr>
      <w:r>
        <w:separator/>
      </w:r>
    </w:p>
  </w:footnote>
  <w:footnote w:type="continuationSeparator" w:id="0">
    <w:p w:rsidR="00745880" w:rsidRDefault="00745880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 w15:restartNumberingAfterBreak="0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 w15:restartNumberingAfterBreak="0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6" w15:restartNumberingAfterBreak="0">
    <w:nsid w:val="33050E88"/>
    <w:multiLevelType w:val="multilevel"/>
    <w:tmpl w:val="855A68C4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7" w15:restartNumberingAfterBreak="0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7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6059D"/>
    <w:multiLevelType w:val="multilevel"/>
    <w:tmpl w:val="880A64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510EE"/>
    <w:multiLevelType w:val="multilevel"/>
    <w:tmpl w:val="E508267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29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7"/>
  </w:num>
  <w:num w:numId="5">
    <w:abstractNumId w:val="14"/>
  </w:num>
  <w:num w:numId="6">
    <w:abstractNumId w:val="8"/>
  </w:num>
  <w:num w:numId="7">
    <w:abstractNumId w:val="23"/>
  </w:num>
  <w:num w:numId="8">
    <w:abstractNumId w:val="29"/>
  </w:num>
  <w:num w:numId="9">
    <w:abstractNumId w:val="0"/>
  </w:num>
  <w:num w:numId="10">
    <w:abstractNumId w:val="21"/>
  </w:num>
  <w:num w:numId="11">
    <w:abstractNumId w:val="26"/>
  </w:num>
  <w:num w:numId="12">
    <w:abstractNumId w:val="22"/>
    <w:lvlOverride w:ilvl="0">
      <w:startOverride w:val="1"/>
    </w:lvlOverride>
  </w:num>
  <w:num w:numId="13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</w:num>
  <w:num w:numId="15">
    <w:abstractNumId w:val="3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1"/>
  </w:num>
  <w:num w:numId="20">
    <w:abstractNumId w:val="24"/>
  </w:num>
  <w:num w:numId="21">
    <w:abstractNumId w:val="27"/>
  </w:num>
  <w:num w:numId="22">
    <w:abstractNumId w:val="16"/>
  </w:num>
  <w:num w:numId="23">
    <w:abstractNumId w:val="25"/>
  </w:num>
  <w:num w:numId="24">
    <w:abstractNumId w:val="3"/>
  </w:num>
  <w:num w:numId="25">
    <w:abstractNumId w:val="1"/>
  </w:num>
  <w:num w:numId="26">
    <w:abstractNumId w:val="12"/>
  </w:num>
  <w:num w:numId="27">
    <w:abstractNumId w:val="2"/>
  </w:num>
  <w:num w:numId="28">
    <w:abstractNumId w:val="5"/>
  </w:num>
  <w:num w:numId="29">
    <w:abstractNumId w:val="13"/>
  </w:num>
  <w:num w:numId="30">
    <w:abstractNumId w:val="28"/>
  </w:num>
  <w:num w:numId="31">
    <w:abstractNumId w:val="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D9"/>
    <w:rsid w:val="0002022F"/>
    <w:rsid w:val="00037D87"/>
    <w:rsid w:val="00061046"/>
    <w:rsid w:val="00061486"/>
    <w:rsid w:val="00083E77"/>
    <w:rsid w:val="00087995"/>
    <w:rsid w:val="00094627"/>
    <w:rsid w:val="000C477B"/>
    <w:rsid w:val="000C7F47"/>
    <w:rsid w:val="000D2E2A"/>
    <w:rsid w:val="000F2CF2"/>
    <w:rsid w:val="000F2D74"/>
    <w:rsid w:val="000F40B4"/>
    <w:rsid w:val="00100EA4"/>
    <w:rsid w:val="001106E7"/>
    <w:rsid w:val="00120401"/>
    <w:rsid w:val="0014247D"/>
    <w:rsid w:val="00155E14"/>
    <w:rsid w:val="001605E5"/>
    <w:rsid w:val="0016392A"/>
    <w:rsid w:val="00181914"/>
    <w:rsid w:val="001903DE"/>
    <w:rsid w:val="00192E3C"/>
    <w:rsid w:val="001B2CA3"/>
    <w:rsid w:val="001E0DA7"/>
    <w:rsid w:val="001E5410"/>
    <w:rsid w:val="001F0385"/>
    <w:rsid w:val="00205BCD"/>
    <w:rsid w:val="002313B2"/>
    <w:rsid w:val="00232D52"/>
    <w:rsid w:val="00261FA7"/>
    <w:rsid w:val="002678B7"/>
    <w:rsid w:val="002757E6"/>
    <w:rsid w:val="00294967"/>
    <w:rsid w:val="002B3D3F"/>
    <w:rsid w:val="002C15A7"/>
    <w:rsid w:val="002C4190"/>
    <w:rsid w:val="002E1E31"/>
    <w:rsid w:val="002F3B66"/>
    <w:rsid w:val="002F5D45"/>
    <w:rsid w:val="002F7311"/>
    <w:rsid w:val="003003BB"/>
    <w:rsid w:val="00302E13"/>
    <w:rsid w:val="0031000D"/>
    <w:rsid w:val="00313679"/>
    <w:rsid w:val="00343EC7"/>
    <w:rsid w:val="00355D9C"/>
    <w:rsid w:val="00373EA9"/>
    <w:rsid w:val="00396BE1"/>
    <w:rsid w:val="003A4AFE"/>
    <w:rsid w:val="003B02ED"/>
    <w:rsid w:val="003B6522"/>
    <w:rsid w:val="003E1379"/>
    <w:rsid w:val="003E39D8"/>
    <w:rsid w:val="00406FAB"/>
    <w:rsid w:val="004135BB"/>
    <w:rsid w:val="00422683"/>
    <w:rsid w:val="00436989"/>
    <w:rsid w:val="004541D9"/>
    <w:rsid w:val="00464523"/>
    <w:rsid w:val="004840C4"/>
    <w:rsid w:val="00484960"/>
    <w:rsid w:val="004C7575"/>
    <w:rsid w:val="004D37DB"/>
    <w:rsid w:val="004D733A"/>
    <w:rsid w:val="004F14AE"/>
    <w:rsid w:val="004F435D"/>
    <w:rsid w:val="005021BD"/>
    <w:rsid w:val="00520BD1"/>
    <w:rsid w:val="00526E77"/>
    <w:rsid w:val="005327CC"/>
    <w:rsid w:val="00572000"/>
    <w:rsid w:val="00582082"/>
    <w:rsid w:val="00591A40"/>
    <w:rsid w:val="005958B3"/>
    <w:rsid w:val="005B4A03"/>
    <w:rsid w:val="005B5F95"/>
    <w:rsid w:val="005D6A5F"/>
    <w:rsid w:val="005E080A"/>
    <w:rsid w:val="005E6CF9"/>
    <w:rsid w:val="006035AA"/>
    <w:rsid w:val="006040F8"/>
    <w:rsid w:val="00611A75"/>
    <w:rsid w:val="00631B02"/>
    <w:rsid w:val="00631C0E"/>
    <w:rsid w:val="00671C67"/>
    <w:rsid w:val="00695A8F"/>
    <w:rsid w:val="006B6280"/>
    <w:rsid w:val="006C617A"/>
    <w:rsid w:val="006D49C9"/>
    <w:rsid w:val="006F1546"/>
    <w:rsid w:val="006F53A2"/>
    <w:rsid w:val="00700170"/>
    <w:rsid w:val="00745880"/>
    <w:rsid w:val="00746D69"/>
    <w:rsid w:val="007476B2"/>
    <w:rsid w:val="00753DA9"/>
    <w:rsid w:val="00785C98"/>
    <w:rsid w:val="00787788"/>
    <w:rsid w:val="007A4C9E"/>
    <w:rsid w:val="007D0E22"/>
    <w:rsid w:val="007E4493"/>
    <w:rsid w:val="0080790B"/>
    <w:rsid w:val="00813CDF"/>
    <w:rsid w:val="00821232"/>
    <w:rsid w:val="00823E0F"/>
    <w:rsid w:val="0084199C"/>
    <w:rsid w:val="00843205"/>
    <w:rsid w:val="0086422A"/>
    <w:rsid w:val="008732AF"/>
    <w:rsid w:val="00877181"/>
    <w:rsid w:val="008912DA"/>
    <w:rsid w:val="008D71C3"/>
    <w:rsid w:val="008F69BE"/>
    <w:rsid w:val="00933E57"/>
    <w:rsid w:val="00961012"/>
    <w:rsid w:val="00965AF4"/>
    <w:rsid w:val="009745DC"/>
    <w:rsid w:val="00977F6E"/>
    <w:rsid w:val="00983541"/>
    <w:rsid w:val="009F34B6"/>
    <w:rsid w:val="00A62EB2"/>
    <w:rsid w:val="00A64485"/>
    <w:rsid w:val="00A76DC0"/>
    <w:rsid w:val="00A776E8"/>
    <w:rsid w:val="00A77774"/>
    <w:rsid w:val="00A9191D"/>
    <w:rsid w:val="00A93A22"/>
    <w:rsid w:val="00AA120C"/>
    <w:rsid w:val="00AA58F7"/>
    <w:rsid w:val="00AD6EF0"/>
    <w:rsid w:val="00B07AF7"/>
    <w:rsid w:val="00B2547F"/>
    <w:rsid w:val="00B473A1"/>
    <w:rsid w:val="00B53DF6"/>
    <w:rsid w:val="00B6082E"/>
    <w:rsid w:val="00B850BA"/>
    <w:rsid w:val="00B971C4"/>
    <w:rsid w:val="00BD2947"/>
    <w:rsid w:val="00BE7E9B"/>
    <w:rsid w:val="00BF2758"/>
    <w:rsid w:val="00BF5686"/>
    <w:rsid w:val="00C226CF"/>
    <w:rsid w:val="00C32166"/>
    <w:rsid w:val="00C51AB7"/>
    <w:rsid w:val="00C81846"/>
    <w:rsid w:val="00C85648"/>
    <w:rsid w:val="00C91F72"/>
    <w:rsid w:val="00C94528"/>
    <w:rsid w:val="00CA11EB"/>
    <w:rsid w:val="00D0309D"/>
    <w:rsid w:val="00D148F7"/>
    <w:rsid w:val="00D26186"/>
    <w:rsid w:val="00D27550"/>
    <w:rsid w:val="00D351BC"/>
    <w:rsid w:val="00D51439"/>
    <w:rsid w:val="00D70B3E"/>
    <w:rsid w:val="00D724A4"/>
    <w:rsid w:val="00D72E16"/>
    <w:rsid w:val="00D923C3"/>
    <w:rsid w:val="00DA5977"/>
    <w:rsid w:val="00DB3BD6"/>
    <w:rsid w:val="00DC2D11"/>
    <w:rsid w:val="00DD4F31"/>
    <w:rsid w:val="00DD6E47"/>
    <w:rsid w:val="00DE2A1B"/>
    <w:rsid w:val="00DF5AA7"/>
    <w:rsid w:val="00DF7201"/>
    <w:rsid w:val="00DF739D"/>
    <w:rsid w:val="00E01DF8"/>
    <w:rsid w:val="00E15EB4"/>
    <w:rsid w:val="00E16E12"/>
    <w:rsid w:val="00E3166F"/>
    <w:rsid w:val="00E418E4"/>
    <w:rsid w:val="00E41914"/>
    <w:rsid w:val="00E56853"/>
    <w:rsid w:val="00E64E8B"/>
    <w:rsid w:val="00E7320B"/>
    <w:rsid w:val="00E82550"/>
    <w:rsid w:val="00E923C5"/>
    <w:rsid w:val="00E97D1A"/>
    <w:rsid w:val="00EE1CED"/>
    <w:rsid w:val="00F01702"/>
    <w:rsid w:val="00F01FB8"/>
    <w:rsid w:val="00F03656"/>
    <w:rsid w:val="00F346D1"/>
    <w:rsid w:val="00F80AA7"/>
    <w:rsid w:val="00F946D2"/>
    <w:rsid w:val="00F97F8F"/>
    <w:rsid w:val="00FA5431"/>
    <w:rsid w:val="00FB02A1"/>
    <w:rsid w:val="00FB79DD"/>
    <w:rsid w:val="00FB7E23"/>
    <w:rsid w:val="00FC1616"/>
    <w:rsid w:val="00FC50DC"/>
    <w:rsid w:val="00FC562E"/>
    <w:rsid w:val="00FC7612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0EEDA"/>
  <w15:docId w15:val="{99E85550-3D01-433A-A6BC-5FE0E21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EE2D-9FE5-43AC-815E-21F16396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Грызлов Николай Александрович</cp:lastModifiedBy>
  <cp:revision>2</cp:revision>
  <cp:lastPrinted>2019-05-24T11:39:00Z</cp:lastPrinted>
  <dcterms:created xsi:type="dcterms:W3CDTF">2020-07-21T12:41:00Z</dcterms:created>
  <dcterms:modified xsi:type="dcterms:W3CDTF">2020-07-21T12:41:00Z</dcterms:modified>
</cp:coreProperties>
</file>